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C278D0" w14:textId="77777777" w:rsidR="00962E9A" w:rsidRPr="00962E9A" w:rsidRDefault="00962E9A" w:rsidP="00962E9A">
      <w:pPr>
        <w:pStyle w:val="berschrift1"/>
      </w:pPr>
      <w:r w:rsidRPr="00962E9A">
        <w:t>Künstliche Intelligenz in der Personalentwicklung: Ihr Weg zur überzeugenden Präsentation</w:t>
      </w:r>
    </w:p>
    <w:p w14:paraId="0AA1A725" w14:textId="0C926276" w:rsidR="00962E9A" w:rsidRPr="00962E9A" w:rsidRDefault="00962E9A" w:rsidP="00962E9A">
      <w:r w:rsidRPr="00962E9A">
        <w:t xml:space="preserve">Wer etwas zu sagen hat, sollte auch überzeugen können. Aus diesem Grund haben wir mit der VR-Anwendung </w:t>
      </w:r>
      <w:r w:rsidRPr="00962E9A">
        <w:rPr>
          <w:i/>
          <w:iCs/>
        </w:rPr>
        <w:t xml:space="preserve">VR </w:t>
      </w:r>
      <w:proofErr w:type="spellStart"/>
      <w:r w:rsidRPr="00962E9A">
        <w:rPr>
          <w:i/>
          <w:iCs/>
        </w:rPr>
        <w:t>EasySpeech</w:t>
      </w:r>
      <w:proofErr w:type="spellEnd"/>
      <w:r w:rsidRPr="00962E9A">
        <w:t xml:space="preserve"> ein innovatives Angebot in der Personalentwicklung geschaffen, das Ihre Rhetorik- und Präsentationsfähigkeiten stärkt. Die Kombination aus sprachanalysierender KI-Software und einer VR-Brille ermöglicht es Auszubildenden, Führungskräften und allen Interessierten, ihre Kommunikationsfähigkeiten zu erweitern und selbstbewusster vor Publikum zu sprechen.</w:t>
      </w:r>
    </w:p>
    <w:p w14:paraId="7695F946" w14:textId="77777777" w:rsidR="00962E9A" w:rsidRPr="00962E9A" w:rsidRDefault="00962E9A" w:rsidP="00962E9A">
      <w:pPr>
        <w:pStyle w:val="berschrift2"/>
      </w:pPr>
      <w:r w:rsidRPr="00962E9A">
        <w:t>Neues Lernen für eine neue Arbeitswelt</w:t>
      </w:r>
    </w:p>
    <w:p w14:paraId="7288F387" w14:textId="505522F7" w:rsidR="00962E9A" w:rsidRPr="00962E9A" w:rsidRDefault="00962E9A" w:rsidP="00962E9A">
      <w:r w:rsidRPr="00962E9A">
        <w:t xml:space="preserve">Mit unserem VR-gestützten Training bieten wir Ihnen eine zukunftsweisende Methode, um </w:t>
      </w:r>
      <w:r w:rsidR="002416A3">
        <w:t>k</w:t>
      </w:r>
      <w:r w:rsidR="002416A3" w:rsidRPr="00962E9A">
        <w:t xml:space="preserve">ommunikative und soziale Kompetenzen </w:t>
      </w:r>
      <w:r w:rsidRPr="00962E9A">
        <w:t>zu trainieren – praxisnah, individuell und in einer realitätsnahen Umgebung.</w:t>
      </w:r>
    </w:p>
    <w:p w14:paraId="0AF3810D" w14:textId="77777777" w:rsidR="00962E9A" w:rsidRPr="00962E9A" w:rsidRDefault="00962E9A" w:rsidP="00962E9A">
      <w:pPr>
        <w:pStyle w:val="berschrift2"/>
      </w:pPr>
      <w:r w:rsidRPr="00962E9A">
        <w:t>So funktioniert das Training: Eintauchen, erleben, verbessern</w:t>
      </w:r>
    </w:p>
    <w:p w14:paraId="3AAA7EB4" w14:textId="77777777" w:rsidR="00962E9A" w:rsidRPr="00962E9A" w:rsidRDefault="00962E9A" w:rsidP="00962E9A">
      <w:r w:rsidRPr="00962E9A">
        <w:t>Stellen Sie sich vor, Sie setzen die VR-Brille auf und befinden sich plötzlich auf einer großen Bühne vor einem Publikum von 500 Menschen. Alle Blicke sind auf Sie gerichtet, Ihre Präsentationsfolien leuchten auf der Leinwand hinter Ihnen. Jetzt heißt es: Mit Ihrer Botschaft punkten und das Publikum fesseln.</w:t>
      </w:r>
    </w:p>
    <w:p w14:paraId="3B166728" w14:textId="65803A01" w:rsidR="002416A3" w:rsidRPr="00962E9A" w:rsidRDefault="00962E9A" w:rsidP="00962E9A">
      <w:r w:rsidRPr="00962E9A">
        <w:t>Dieses immersive Training versetzt Sie in eine realitätsnahe Umgebung, in der Sie echte Emotionen wie Lampenfieber und Nervosität erleben. Doch hier können Sie in einem geschützten Raum lernen, wie Sie diese Gefühle in den Griff bekommen und Ihre Präsenz weiterentwickeln.</w:t>
      </w:r>
      <w:r w:rsidR="002416A3">
        <w:t xml:space="preserve"> </w:t>
      </w:r>
    </w:p>
    <w:p w14:paraId="521E657A" w14:textId="77777777" w:rsidR="00962E9A" w:rsidRPr="00962E9A" w:rsidRDefault="00962E9A" w:rsidP="00962E9A">
      <w:pPr>
        <w:pStyle w:val="berschrift2"/>
      </w:pPr>
      <w:r w:rsidRPr="00962E9A">
        <w:t>Individuelles Feedback: Ihr Schlüssel zur Weiterentwicklung</w:t>
      </w:r>
    </w:p>
    <w:p w14:paraId="7327D76D" w14:textId="573F9B27" w:rsidR="00962E9A" w:rsidRPr="00962E9A" w:rsidRDefault="00962E9A" w:rsidP="00962E9A">
      <w:r w:rsidRPr="00962E9A">
        <w:t xml:space="preserve">Nach jeder Übungseinheit erhalten Sie </w:t>
      </w:r>
      <w:r w:rsidR="002416A3">
        <w:t xml:space="preserve">mithilfe von Künstlicher Intelligenz </w:t>
      </w:r>
      <w:r w:rsidRPr="00962E9A">
        <w:t>eine detaillierte Rückmeldung zu Ihren Auftrittsqualitäten, die Ihnen hilft, gezielt an Ihrer Performance zu arbeiten:</w:t>
      </w:r>
    </w:p>
    <w:p w14:paraId="5A807632" w14:textId="77777777" w:rsidR="00962E9A" w:rsidRPr="00962E9A" w:rsidRDefault="00962E9A" w:rsidP="00962E9A">
      <w:pPr>
        <w:numPr>
          <w:ilvl w:val="0"/>
          <w:numId w:val="1"/>
        </w:numPr>
      </w:pPr>
      <w:r w:rsidRPr="00962E9A">
        <w:t>Haben Sie Blickkontakt gehalten und eine Verbindung zum Publikum aufgebaut?</w:t>
      </w:r>
    </w:p>
    <w:p w14:paraId="0D4330E9" w14:textId="77777777" w:rsidR="00962E9A" w:rsidRPr="00962E9A" w:rsidRDefault="00962E9A" w:rsidP="00962E9A">
      <w:pPr>
        <w:numPr>
          <w:ilvl w:val="0"/>
          <w:numId w:val="1"/>
        </w:numPr>
      </w:pPr>
      <w:r w:rsidRPr="00962E9A">
        <w:t>Gab es Stellen, an denen Unsicherheiten durch Füllwörter wie „Ähm“ zum Vorschein kamen?</w:t>
      </w:r>
    </w:p>
    <w:p w14:paraId="65B81ED4" w14:textId="77777777" w:rsidR="00962E9A" w:rsidRDefault="00962E9A" w:rsidP="00962E9A">
      <w:pPr>
        <w:numPr>
          <w:ilvl w:val="0"/>
          <w:numId w:val="1"/>
        </w:numPr>
      </w:pPr>
      <w:r w:rsidRPr="00962E9A">
        <w:t>Haben Sie gezielt Pausen eingesetzt, um Ihre Kernaussagen zu betonen?</w:t>
      </w:r>
    </w:p>
    <w:p w14:paraId="0361D8F3" w14:textId="65BAC982" w:rsidR="005B4886" w:rsidRDefault="005B4886" w:rsidP="00962E9A">
      <w:pPr>
        <w:numPr>
          <w:ilvl w:val="0"/>
          <w:numId w:val="1"/>
        </w:numPr>
      </w:pPr>
      <w:r w:rsidRPr="005B4886">
        <w:t>Die KI sagt, sie haben sehr viele Wortwiederholungen? Reflektieren und ggf</w:t>
      </w:r>
      <w:r>
        <w:t>.</w:t>
      </w:r>
      <w:r w:rsidRPr="005B4886">
        <w:t xml:space="preserve"> relativieren Sie. Wortwiederholungen sind manches Mal in dem Thema bedingt und sogar sehr positiv zu bewerten, z.B. wenn es sich um Fachausdrücke handelt, die nicht </w:t>
      </w:r>
      <w:r>
        <w:t xml:space="preserve">immer </w:t>
      </w:r>
      <w:r w:rsidRPr="005B4886">
        <w:t>durch ein Synonym ersetzt werden können.</w:t>
      </w:r>
    </w:p>
    <w:p w14:paraId="56C26BEF" w14:textId="77777777" w:rsidR="002416A3" w:rsidRPr="00962E9A" w:rsidRDefault="002416A3" w:rsidP="002416A3"/>
    <w:p w14:paraId="63839018" w14:textId="2ADF195E" w:rsidR="00962E9A" w:rsidRDefault="00835B95" w:rsidP="00962E9A">
      <w:r>
        <w:t>Neben diesen und weiteren Antworten ermöglicht d</w:t>
      </w:r>
      <w:r w:rsidR="00962E9A" w:rsidRPr="00962E9A">
        <w:t>iese individuelle Analyse, Ihre Stärken auszubauen und Schwächen gezielt anzugehen – damit Sie bei Ihre</w:t>
      </w:r>
      <w:r w:rsidR="002416A3">
        <w:t>r</w:t>
      </w:r>
      <w:r w:rsidR="00962E9A" w:rsidRPr="00962E9A">
        <w:t xml:space="preserve"> nächsten </w:t>
      </w:r>
      <w:r w:rsidR="002416A3">
        <w:t>Präsentation</w:t>
      </w:r>
      <w:r w:rsidR="00962E9A" w:rsidRPr="00962E9A">
        <w:t>, ob real oder virtuell, souverän überzeugen.</w:t>
      </w:r>
    </w:p>
    <w:p w14:paraId="01D9CF1C" w14:textId="77777777" w:rsidR="002416A3" w:rsidRPr="00962E9A" w:rsidRDefault="002416A3" w:rsidP="00962E9A"/>
    <w:p w14:paraId="493BC3D5" w14:textId="77777777" w:rsidR="00962E9A" w:rsidRPr="00962E9A" w:rsidRDefault="00962E9A" w:rsidP="00962E9A">
      <w:pPr>
        <w:pStyle w:val="berschrift2"/>
      </w:pPr>
      <w:r w:rsidRPr="00962E9A">
        <w:lastRenderedPageBreak/>
        <w:t>Jetzt die Zukunft des Lernens erleben!</w:t>
      </w:r>
    </w:p>
    <w:p w14:paraId="14D4976D" w14:textId="77777777" w:rsidR="00962E9A" w:rsidRPr="00962E9A" w:rsidRDefault="00962E9A" w:rsidP="00962E9A">
      <w:r w:rsidRPr="00962E9A">
        <w:t>Nutzen Sie diese einzigartige Gelegenheit, Ihre Präsentationsfähigkeiten mit modernster Technologie zu verbessern. Erleben Sie, wie Virtual Reality und Künstliche Intelligenz Ihre Trainingsroutine revolutionieren und melden Sie sich noch heute für unser neues Angebot an.</w:t>
      </w:r>
    </w:p>
    <w:p w14:paraId="099EC662" w14:textId="77777777" w:rsidR="006307F5" w:rsidRDefault="006307F5"/>
    <w:p w14:paraId="274DF0C3" w14:textId="62C97985" w:rsidR="002416A3" w:rsidRDefault="002416A3">
      <w:r>
        <w:t>Mögliche Bilder, die im Beitrag verwendet werden können:</w:t>
      </w:r>
    </w:p>
    <w:p w14:paraId="580FE743" w14:textId="7C29880E" w:rsidR="002416A3" w:rsidRDefault="002416A3" w:rsidP="002416A3">
      <w:pPr>
        <w:pStyle w:val="Listenabsatz"/>
        <w:numPr>
          <w:ilvl w:val="0"/>
          <w:numId w:val="2"/>
        </w:numPr>
      </w:pPr>
      <w:hyperlink r:id="rId5" w:history="1">
        <w:r w:rsidRPr="00DE77CD">
          <w:rPr>
            <w:rStyle w:val="Hyperlink"/>
          </w:rPr>
          <w:t>https://static.dashoefer.de/relaunch/images/vr/vr_presse_02.jpg</w:t>
        </w:r>
      </w:hyperlink>
      <w:r>
        <w:t xml:space="preserve"> </w:t>
      </w:r>
    </w:p>
    <w:p w14:paraId="6DF9021C" w14:textId="15C3BDE1" w:rsidR="002416A3" w:rsidRDefault="002416A3" w:rsidP="002416A3">
      <w:pPr>
        <w:pStyle w:val="Listenabsatz"/>
        <w:numPr>
          <w:ilvl w:val="0"/>
          <w:numId w:val="2"/>
        </w:numPr>
      </w:pPr>
      <w:hyperlink r:id="rId6" w:history="1">
        <w:r w:rsidRPr="00DE77CD">
          <w:rPr>
            <w:rStyle w:val="Hyperlink"/>
          </w:rPr>
          <w:t>https://static.dashoefer.de/relaunch/images/vr/vr_presse_04.jpg</w:t>
        </w:r>
      </w:hyperlink>
    </w:p>
    <w:p w14:paraId="5039795F" w14:textId="04CDB60A" w:rsidR="002416A3" w:rsidRDefault="002416A3" w:rsidP="002416A3">
      <w:pPr>
        <w:pStyle w:val="Listenabsatz"/>
        <w:numPr>
          <w:ilvl w:val="0"/>
          <w:numId w:val="2"/>
        </w:numPr>
      </w:pPr>
      <w:hyperlink r:id="rId7" w:history="1">
        <w:r w:rsidRPr="00DE77CD">
          <w:rPr>
            <w:rStyle w:val="Hyperlink"/>
          </w:rPr>
          <w:t>https://static.dashoefer.de/relaunch/images/vr/vr_presse_05.jpg</w:t>
        </w:r>
      </w:hyperlink>
      <w:r>
        <w:t xml:space="preserve"> </w:t>
      </w:r>
    </w:p>
    <w:p w14:paraId="0F8C3B44" w14:textId="77777777" w:rsidR="002416A3" w:rsidRDefault="002416A3" w:rsidP="002416A3">
      <w:pPr>
        <w:pStyle w:val="Listenabsatz"/>
      </w:pPr>
    </w:p>
    <w:sectPr w:rsidR="002416A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A5307A"/>
    <w:multiLevelType w:val="multilevel"/>
    <w:tmpl w:val="07826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EA24ED"/>
    <w:multiLevelType w:val="hybridMultilevel"/>
    <w:tmpl w:val="767E5912"/>
    <w:lvl w:ilvl="0" w:tplc="22044466">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83113833">
    <w:abstractNumId w:val="0"/>
  </w:num>
  <w:num w:numId="2" w16cid:durableId="21195658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9A"/>
    <w:rsid w:val="000D5992"/>
    <w:rsid w:val="002416A3"/>
    <w:rsid w:val="002E6A74"/>
    <w:rsid w:val="004446C1"/>
    <w:rsid w:val="005B4886"/>
    <w:rsid w:val="006307F5"/>
    <w:rsid w:val="00835B95"/>
    <w:rsid w:val="00962E9A"/>
    <w:rsid w:val="009E4FE9"/>
    <w:rsid w:val="00C02664"/>
    <w:rsid w:val="00E41F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544E"/>
  <w15:chartTrackingRefBased/>
  <w15:docId w15:val="{E3AF4412-E26D-BB45-A3C2-D5CF8BF87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962E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962E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962E9A"/>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962E9A"/>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962E9A"/>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962E9A"/>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962E9A"/>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962E9A"/>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962E9A"/>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62E9A"/>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962E9A"/>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962E9A"/>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962E9A"/>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962E9A"/>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962E9A"/>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962E9A"/>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962E9A"/>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962E9A"/>
    <w:rPr>
      <w:rFonts w:eastAsiaTheme="majorEastAsia" w:cstheme="majorBidi"/>
      <w:color w:val="272727" w:themeColor="text1" w:themeTint="D8"/>
    </w:rPr>
  </w:style>
  <w:style w:type="paragraph" w:styleId="Titel">
    <w:name w:val="Title"/>
    <w:basedOn w:val="Standard"/>
    <w:next w:val="Standard"/>
    <w:link w:val="TitelZchn"/>
    <w:uiPriority w:val="10"/>
    <w:qFormat/>
    <w:rsid w:val="00962E9A"/>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962E9A"/>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962E9A"/>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962E9A"/>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962E9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962E9A"/>
    <w:rPr>
      <w:i/>
      <w:iCs/>
      <w:color w:val="404040" w:themeColor="text1" w:themeTint="BF"/>
    </w:rPr>
  </w:style>
  <w:style w:type="paragraph" w:styleId="Listenabsatz">
    <w:name w:val="List Paragraph"/>
    <w:basedOn w:val="Standard"/>
    <w:uiPriority w:val="34"/>
    <w:qFormat/>
    <w:rsid w:val="00962E9A"/>
    <w:pPr>
      <w:ind w:left="720"/>
      <w:contextualSpacing/>
    </w:pPr>
  </w:style>
  <w:style w:type="character" w:styleId="IntensiveHervorhebung">
    <w:name w:val="Intense Emphasis"/>
    <w:basedOn w:val="Absatz-Standardschriftart"/>
    <w:uiPriority w:val="21"/>
    <w:qFormat/>
    <w:rsid w:val="00962E9A"/>
    <w:rPr>
      <w:i/>
      <w:iCs/>
      <w:color w:val="0F4761" w:themeColor="accent1" w:themeShade="BF"/>
    </w:rPr>
  </w:style>
  <w:style w:type="paragraph" w:styleId="IntensivesZitat">
    <w:name w:val="Intense Quote"/>
    <w:basedOn w:val="Standard"/>
    <w:next w:val="Standard"/>
    <w:link w:val="IntensivesZitatZchn"/>
    <w:uiPriority w:val="30"/>
    <w:qFormat/>
    <w:rsid w:val="00962E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962E9A"/>
    <w:rPr>
      <w:i/>
      <w:iCs/>
      <w:color w:val="0F4761" w:themeColor="accent1" w:themeShade="BF"/>
    </w:rPr>
  </w:style>
  <w:style w:type="character" w:styleId="IntensiverVerweis">
    <w:name w:val="Intense Reference"/>
    <w:basedOn w:val="Absatz-Standardschriftart"/>
    <w:uiPriority w:val="32"/>
    <w:qFormat/>
    <w:rsid w:val="00962E9A"/>
    <w:rPr>
      <w:b/>
      <w:bCs/>
      <w:smallCaps/>
      <w:color w:val="0F4761" w:themeColor="accent1" w:themeShade="BF"/>
      <w:spacing w:val="5"/>
    </w:rPr>
  </w:style>
  <w:style w:type="character" w:styleId="Hyperlink">
    <w:name w:val="Hyperlink"/>
    <w:basedOn w:val="Absatz-Standardschriftart"/>
    <w:uiPriority w:val="99"/>
    <w:unhideWhenUsed/>
    <w:rsid w:val="002416A3"/>
    <w:rPr>
      <w:color w:val="467886" w:themeColor="hyperlink"/>
      <w:u w:val="single"/>
    </w:rPr>
  </w:style>
  <w:style w:type="character" w:styleId="NichtaufgelsteErwhnung">
    <w:name w:val="Unresolved Mention"/>
    <w:basedOn w:val="Absatz-Standardschriftart"/>
    <w:uiPriority w:val="99"/>
    <w:semiHidden/>
    <w:unhideWhenUsed/>
    <w:rsid w:val="002416A3"/>
    <w:rPr>
      <w:color w:val="605E5C"/>
      <w:shd w:val="clear" w:color="auto" w:fill="E1DFDD"/>
    </w:rPr>
  </w:style>
  <w:style w:type="character" w:styleId="BesuchterLink">
    <w:name w:val="FollowedHyperlink"/>
    <w:basedOn w:val="Absatz-Standardschriftart"/>
    <w:uiPriority w:val="99"/>
    <w:semiHidden/>
    <w:unhideWhenUsed/>
    <w:rsid w:val="002E6A7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3939719">
      <w:bodyDiv w:val="1"/>
      <w:marLeft w:val="0"/>
      <w:marRight w:val="0"/>
      <w:marTop w:val="0"/>
      <w:marBottom w:val="0"/>
      <w:divBdr>
        <w:top w:val="none" w:sz="0" w:space="0" w:color="auto"/>
        <w:left w:val="none" w:sz="0" w:space="0" w:color="auto"/>
        <w:bottom w:val="none" w:sz="0" w:space="0" w:color="auto"/>
        <w:right w:val="none" w:sz="0" w:space="0" w:color="auto"/>
      </w:divBdr>
    </w:div>
    <w:div w:id="85951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atic.dashoefer.de/relaunch/images/vr/vr_presse_05.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tic.dashoefer.de/relaunch/images/vr/vr_presse_04.jpg" TargetMode="External"/><Relationship Id="rId5" Type="http://schemas.openxmlformats.org/officeDocument/2006/relationships/hyperlink" Target="https://static.dashoefer.de/relaunch/images/vr/vr_presse_02.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2802</Characters>
  <Application>Microsoft Office Word</Application>
  <DocSecurity>0</DocSecurity>
  <Lines>23</Lines>
  <Paragraphs>6</Paragraphs>
  <ScaleCrop>false</ScaleCrop>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Carolin Ladwig</cp:lastModifiedBy>
  <cp:revision>3</cp:revision>
  <dcterms:created xsi:type="dcterms:W3CDTF">2024-10-15T11:04:00Z</dcterms:created>
  <dcterms:modified xsi:type="dcterms:W3CDTF">2024-10-15T11:06:00Z</dcterms:modified>
</cp:coreProperties>
</file>